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2E" w:rsidRPr="0067507C" w:rsidRDefault="0067507C" w:rsidP="0040712E">
      <w:pPr>
        <w:rPr>
          <w:b/>
          <w:sz w:val="28"/>
        </w:rPr>
      </w:pPr>
      <w:r w:rsidRPr="0067507C">
        <w:rPr>
          <w:b/>
          <w:sz w:val="28"/>
        </w:rPr>
        <w:t xml:space="preserve">Gemeinsame Sammlung von </w:t>
      </w:r>
      <w:r w:rsidR="0040712E" w:rsidRPr="0067507C">
        <w:rPr>
          <w:b/>
          <w:sz w:val="28"/>
        </w:rPr>
        <w:t xml:space="preserve">Leicht- und Metallverpackungen </w:t>
      </w:r>
      <w:r w:rsidRPr="0067507C">
        <w:rPr>
          <w:b/>
          <w:sz w:val="28"/>
        </w:rPr>
        <w:t>ab 2025</w:t>
      </w:r>
    </w:p>
    <w:p w:rsidR="0040712E" w:rsidRDefault="0040712E" w:rsidP="0040712E"/>
    <w:p w:rsidR="0067507C" w:rsidRPr="0067507C" w:rsidRDefault="0067507C" w:rsidP="0040712E">
      <w:pPr>
        <w:rPr>
          <w:b/>
          <w:sz w:val="24"/>
        </w:rPr>
      </w:pPr>
      <w:r w:rsidRPr="0067507C">
        <w:rPr>
          <w:b/>
          <w:sz w:val="24"/>
        </w:rPr>
        <w:t>Einige Bundesländer haben bereits 2023 auf die gemeinsame Sammlung von Leicht- und Metallverpackungen umgestellt. Das Ergebnis war ein durchschnittliches Sammel-Plus von 20 Prozent.</w:t>
      </w:r>
    </w:p>
    <w:p w:rsidR="0067507C" w:rsidRDefault="0067507C" w:rsidP="0040712E"/>
    <w:p w:rsidR="0040712E" w:rsidRDefault="0067507C" w:rsidP="0040712E">
      <w:r w:rsidRPr="0067507C">
        <w:t>Dieses erfolgreiche Sammelmodell wird 2025 flächendeckend in ganz Österreich eingeführt.</w:t>
      </w:r>
      <w:r>
        <w:t xml:space="preserve"> </w:t>
      </w:r>
      <w:r w:rsidR="0040712E">
        <w:t xml:space="preserve">Ab 1. Jänner 2025 werden sämtliche Leicht- und Metallverpackungen </w:t>
      </w:r>
      <w:r>
        <w:t xml:space="preserve">bundesweit </w:t>
      </w:r>
      <w:r w:rsidR="0040712E">
        <w:t>einheitlich gemeinsam in der Gelben Tonne oder im Gelben Sack gesammelt. Gleichzeitig wird das Einwegpfand für Kunststoff-Getränkeflaschen und Getränkedosen eingeführt, um mehr Verpac</w:t>
      </w:r>
      <w:r w:rsidR="009B0EC4">
        <w:t>kungen dem Recycling zuzuführen</w:t>
      </w:r>
      <w:r w:rsidR="0040712E">
        <w:t>. D</w:t>
      </w:r>
      <w:r w:rsidR="005238A5">
        <w:t>a</w:t>
      </w:r>
      <w:r w:rsidR="0040712E">
        <w:t>s ist ein wichtiger Schritt für mehr Umwelt- und Klimaschutz und zur Erreichung der EU-Recyclingquoten. Die Quoten schreiben vor, dass bis Ende 2030 70 Prozent aller Verpackungen recycelt werden müssen.</w:t>
      </w:r>
    </w:p>
    <w:p w:rsidR="0067507C" w:rsidRDefault="0067507C" w:rsidP="0040712E"/>
    <w:p w:rsidR="0067507C" w:rsidRDefault="0067507C" w:rsidP="0067507C">
      <w:r>
        <w:t xml:space="preserve">Österreichs Haushalte gehören zu den fleißigsten Sammlern in ganz Europa. Bei </w:t>
      </w:r>
      <w:r w:rsidR="009B0EC4">
        <w:t xml:space="preserve">Verpackungen aus </w:t>
      </w:r>
      <w:r>
        <w:t>Altpapier</w:t>
      </w:r>
      <w:r w:rsidR="009B0EC4">
        <w:t xml:space="preserve"> sowie</w:t>
      </w:r>
      <w:r>
        <w:t xml:space="preserve"> Weiß- und Buntglas ist die Sammelquote sehr hoch. Bei Kunststoff besteht jedoch Aufholbedarf, um die in diesem Bereich vorgeschriebene Recyclingquote von 55 Prozent im Jahr 2030 zu erzielen. </w:t>
      </w:r>
      <w:r w:rsidR="009B0EC4">
        <w:t xml:space="preserve">Die neue, einfachere Sammlung wird maßgeblich dazu beitragen, sind sich die Experten sicher. </w:t>
      </w:r>
    </w:p>
    <w:p w:rsidR="00B0105B" w:rsidRDefault="00B0105B" w:rsidP="0040712E"/>
    <w:p w:rsidR="00525A5B" w:rsidRDefault="00B0105B" w:rsidP="0040712E">
      <w:r>
        <w:t xml:space="preserve">Die Blauen Tonnen werden </w:t>
      </w:r>
      <w:r w:rsidR="003A3CE6">
        <w:t xml:space="preserve">schrittweise abgezogen. Begonnen wird damit im Dezember. </w:t>
      </w:r>
      <w:bookmarkStart w:id="0" w:name="_GoBack"/>
      <w:bookmarkEnd w:id="0"/>
      <w:r w:rsidR="003A3CE6">
        <w:t xml:space="preserve">Wenn die Blauen Tonnen weg sind </w:t>
      </w:r>
      <w:r>
        <w:t xml:space="preserve">können die Metallverpackungen im Gelben Sack oder der Gelben Tonne entsorgt werden, spätestens aber ab dem 1. Jänner 2025. </w:t>
      </w:r>
    </w:p>
    <w:p w:rsidR="00525A5B" w:rsidRDefault="00525A5B" w:rsidP="0040712E"/>
    <w:sectPr w:rsidR="00525A5B" w:rsidSect="00525A5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2E"/>
    <w:rsid w:val="00141137"/>
    <w:rsid w:val="001672F2"/>
    <w:rsid w:val="003A3CE6"/>
    <w:rsid w:val="0040712E"/>
    <w:rsid w:val="005238A5"/>
    <w:rsid w:val="00525A5B"/>
    <w:rsid w:val="005A6BA9"/>
    <w:rsid w:val="0067507C"/>
    <w:rsid w:val="008333B5"/>
    <w:rsid w:val="009B0EC4"/>
    <w:rsid w:val="00B0105B"/>
    <w:rsid w:val="00E0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9B2"/>
  <w15:chartTrackingRefBased/>
  <w15:docId w15:val="{2B1324BC-69BC-4047-8240-96AF08B5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2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Irene Freiberger</dc:creator>
  <cp:keywords/>
  <dc:description/>
  <cp:lastModifiedBy>Mag. Irene Freiberger</cp:lastModifiedBy>
  <cp:revision>2</cp:revision>
  <dcterms:created xsi:type="dcterms:W3CDTF">2024-11-19T10:32:00Z</dcterms:created>
  <dcterms:modified xsi:type="dcterms:W3CDTF">2024-11-19T10:32:00Z</dcterms:modified>
</cp:coreProperties>
</file>